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36E" w:rsidRPr="00B74884" w:rsidRDefault="008A136E" w:rsidP="00C86321">
      <w:pPr>
        <w:pStyle w:val="Default"/>
        <w:jc w:val="both"/>
        <w:rPr>
          <w:rFonts w:ascii="Arial" w:hAnsi="Arial" w:cs="Arial"/>
        </w:rPr>
      </w:pPr>
      <w:r w:rsidRPr="00B74884">
        <w:rPr>
          <w:rFonts w:ascii="Arial" w:hAnsi="Arial" w:cs="Arial"/>
          <w:b/>
          <w:bCs/>
        </w:rPr>
        <w:t xml:space="preserve">CONSEJERÍA DE EDUCACIÓN E INVESTIGACIÓN </w:t>
      </w:r>
    </w:p>
    <w:p w:rsidR="003E05BD" w:rsidRDefault="008A136E" w:rsidP="00C86321">
      <w:pPr>
        <w:pStyle w:val="Default"/>
        <w:jc w:val="both"/>
        <w:rPr>
          <w:rFonts w:ascii="Arial" w:hAnsi="Arial" w:cs="Arial"/>
          <w:b/>
          <w:bCs/>
        </w:rPr>
      </w:pPr>
      <w:r w:rsidRPr="00B74884">
        <w:rPr>
          <w:rFonts w:ascii="Arial" w:hAnsi="Arial" w:cs="Arial"/>
          <w:b/>
          <w:bCs/>
        </w:rPr>
        <w:t xml:space="preserve">DIRECCIÓN GENERAL </w:t>
      </w:r>
      <w:r w:rsidR="00C86321" w:rsidRPr="00B74884">
        <w:rPr>
          <w:rFonts w:ascii="Arial" w:hAnsi="Arial" w:cs="Arial"/>
          <w:b/>
          <w:bCs/>
        </w:rPr>
        <w:t>DE EDUCACIÓN INFANTIL, PRIMARIA Y</w:t>
      </w:r>
      <w:r w:rsidRPr="00B74884">
        <w:rPr>
          <w:rFonts w:ascii="Arial" w:hAnsi="Arial" w:cs="Arial"/>
          <w:b/>
          <w:bCs/>
        </w:rPr>
        <w:t xml:space="preserve"> SECUNDARIA </w:t>
      </w:r>
    </w:p>
    <w:p w:rsidR="008A136E" w:rsidRPr="003E05BD" w:rsidRDefault="008A136E" w:rsidP="00C86321">
      <w:pPr>
        <w:pStyle w:val="Default"/>
        <w:jc w:val="both"/>
        <w:rPr>
          <w:rFonts w:ascii="Arial" w:hAnsi="Arial" w:cs="Arial"/>
          <w:b/>
        </w:rPr>
      </w:pPr>
      <w:r w:rsidRPr="003E05BD">
        <w:rPr>
          <w:rFonts w:ascii="Arial" w:hAnsi="Arial" w:cs="Arial"/>
          <w:b/>
        </w:rPr>
        <w:t xml:space="preserve">CONSULTA PÚBLICA PROYECTO DE DECRETO POR EL QUE SE REGULA LA </w:t>
      </w:r>
      <w:r w:rsidR="00C86321" w:rsidRPr="003E05BD">
        <w:rPr>
          <w:rFonts w:ascii="Arial" w:hAnsi="Arial" w:cs="Arial"/>
          <w:b/>
        </w:rPr>
        <w:t xml:space="preserve">FINANCIACIÓN DEL PRIMER CICLO DE </w:t>
      </w:r>
      <w:r w:rsidRPr="003E05BD">
        <w:rPr>
          <w:rFonts w:ascii="Arial" w:hAnsi="Arial" w:cs="Arial"/>
          <w:b/>
        </w:rPr>
        <w:t>EDUCACIÓN IN</w:t>
      </w:r>
      <w:r w:rsidR="00C86321" w:rsidRPr="003E05BD">
        <w:rPr>
          <w:rFonts w:ascii="Arial" w:hAnsi="Arial" w:cs="Arial"/>
          <w:b/>
        </w:rPr>
        <w:t>FANTIL</w:t>
      </w:r>
      <w:r w:rsidRPr="003E05BD">
        <w:rPr>
          <w:rFonts w:ascii="Arial" w:hAnsi="Arial" w:cs="Arial"/>
          <w:b/>
        </w:rPr>
        <w:t xml:space="preserve"> EN LA COMUNIDAD DE MADRID </w:t>
      </w:r>
    </w:p>
    <w:p w:rsidR="00A8681C" w:rsidRPr="00B74884" w:rsidRDefault="00A8681C" w:rsidP="009279E4">
      <w:pPr>
        <w:pStyle w:val="Default"/>
        <w:rPr>
          <w:rFonts w:ascii="Arial" w:hAnsi="Arial" w:cs="Arial"/>
          <w:b/>
          <w:bCs/>
        </w:rPr>
      </w:pPr>
    </w:p>
    <w:p w:rsidR="008A136E" w:rsidRPr="00B74884" w:rsidRDefault="008A136E" w:rsidP="009279E4">
      <w:pPr>
        <w:pStyle w:val="Default"/>
        <w:rPr>
          <w:rFonts w:ascii="Arial" w:hAnsi="Arial" w:cs="Arial"/>
          <w:b/>
          <w:bCs/>
        </w:rPr>
      </w:pPr>
      <w:r w:rsidRPr="00B74884">
        <w:rPr>
          <w:rFonts w:ascii="Arial" w:hAnsi="Arial" w:cs="Arial"/>
          <w:b/>
          <w:bCs/>
        </w:rPr>
        <w:t xml:space="preserve">Problemas que se pretenden solucionar </w:t>
      </w:r>
    </w:p>
    <w:p w:rsidR="00C86321" w:rsidRPr="00B74884" w:rsidRDefault="00C86321" w:rsidP="009279E4">
      <w:pPr>
        <w:pStyle w:val="Default"/>
        <w:rPr>
          <w:rFonts w:ascii="Arial" w:hAnsi="Arial" w:cs="Arial"/>
        </w:rPr>
      </w:pPr>
    </w:p>
    <w:p w:rsidR="00C86321" w:rsidRPr="00B74884" w:rsidRDefault="00C86321" w:rsidP="00C86321">
      <w:pPr>
        <w:pStyle w:val="Default"/>
        <w:jc w:val="both"/>
        <w:rPr>
          <w:rFonts w:ascii="Arial" w:hAnsi="Arial" w:cs="Arial"/>
        </w:rPr>
      </w:pPr>
      <w:r w:rsidRPr="00B74884">
        <w:rPr>
          <w:rFonts w:ascii="Arial" w:hAnsi="Arial" w:cs="Arial"/>
        </w:rPr>
        <w:t xml:space="preserve">El Capítulo I del Título I de la Ley Orgánica 2/2006, de 3 de mayo, de Educación, modificada por la Ley Orgánica 8/2013, de 9 de diciembre, de Mejora de la Calidad Educativa, regula la etapa de la educación infantil y determina, respecto del primer ciclo de educación infantil, que las Administraciones públicas promoverán un incremento progresivo de la oferta de plazas públicas en este ciclo y coordinarán las políticas de  cooperación entre ellas y con otras entidades para asegurar la oferta educativa. </w:t>
      </w:r>
    </w:p>
    <w:p w:rsidR="00C86321" w:rsidRPr="00B74884" w:rsidRDefault="00C86321" w:rsidP="00C86321">
      <w:pPr>
        <w:pStyle w:val="Default"/>
        <w:jc w:val="both"/>
        <w:rPr>
          <w:rFonts w:ascii="Arial" w:hAnsi="Arial" w:cs="Arial"/>
        </w:rPr>
      </w:pPr>
    </w:p>
    <w:p w:rsidR="00C86321" w:rsidRPr="00B74884" w:rsidRDefault="00C86321" w:rsidP="00C86321">
      <w:pPr>
        <w:pStyle w:val="Default"/>
        <w:jc w:val="both"/>
        <w:rPr>
          <w:rFonts w:ascii="Arial" w:hAnsi="Arial" w:cs="Arial"/>
        </w:rPr>
      </w:pPr>
      <w:r w:rsidRPr="00B74884">
        <w:rPr>
          <w:rFonts w:ascii="Arial" w:hAnsi="Arial" w:cs="Arial"/>
        </w:rPr>
        <w:t xml:space="preserve">A este fin, la Comunidad de Madrid mantiene la red pública de educación infantil de la Comunidad de Madrid constituida tanto por centros de titularidad autonómica como por centros de titularidad municipal y de otras instituciones públicas y publicó el Decreto 105/2009, de 23 de diciembre, por el que se regula la financiación del primer ciclo de Educación infantil en la Comunidad de Madrid. </w:t>
      </w:r>
    </w:p>
    <w:p w:rsidR="00C86321" w:rsidRPr="00B74884" w:rsidRDefault="00C86321" w:rsidP="00C86321">
      <w:pPr>
        <w:pStyle w:val="Default"/>
        <w:jc w:val="both"/>
        <w:rPr>
          <w:rFonts w:ascii="Arial" w:hAnsi="Arial" w:cs="Arial"/>
        </w:rPr>
      </w:pPr>
    </w:p>
    <w:p w:rsidR="00C86321" w:rsidRPr="00B74884" w:rsidRDefault="00E2501B" w:rsidP="00017AA2">
      <w:pPr>
        <w:pStyle w:val="Default"/>
        <w:jc w:val="both"/>
        <w:rPr>
          <w:rFonts w:ascii="Arial" w:hAnsi="Arial" w:cs="Arial"/>
        </w:rPr>
      </w:pPr>
      <w:r w:rsidRPr="00B74884">
        <w:rPr>
          <w:rFonts w:ascii="Arial" w:hAnsi="Arial" w:cs="Arial"/>
        </w:rPr>
        <w:t>El tiempo transcurrido desde la entrada en vigor del Decreto 105/2009 y la aprobación de las leyes 39/2015</w:t>
      </w:r>
      <w:r w:rsidR="00017AA2">
        <w:rPr>
          <w:rFonts w:ascii="Arial" w:hAnsi="Arial" w:cs="Arial"/>
        </w:rPr>
        <w:t xml:space="preserve">, </w:t>
      </w:r>
      <w:r w:rsidR="00017AA2" w:rsidRPr="00017AA2">
        <w:rPr>
          <w:rFonts w:ascii="Arial" w:hAnsi="Arial" w:cs="Arial"/>
        </w:rPr>
        <w:t>del Procedimiento Administrativo Com</w:t>
      </w:r>
      <w:r w:rsidR="00017AA2" w:rsidRPr="00017AA2">
        <w:rPr>
          <w:rFonts w:ascii="Arial" w:hAnsi="Arial" w:cs="Arial" w:hint="eastAsia"/>
        </w:rPr>
        <w:t>ú</w:t>
      </w:r>
      <w:r w:rsidR="00017AA2" w:rsidRPr="00017AA2">
        <w:rPr>
          <w:rFonts w:ascii="Arial" w:hAnsi="Arial" w:cs="Arial"/>
        </w:rPr>
        <w:t>n de las Administraciones P</w:t>
      </w:r>
      <w:r w:rsidR="00017AA2" w:rsidRPr="00017AA2">
        <w:rPr>
          <w:rFonts w:ascii="Arial" w:hAnsi="Arial" w:cs="Arial" w:hint="eastAsia"/>
        </w:rPr>
        <w:t>ú</w:t>
      </w:r>
      <w:r w:rsidR="00017AA2">
        <w:rPr>
          <w:rFonts w:ascii="Arial" w:hAnsi="Arial" w:cs="Arial"/>
        </w:rPr>
        <w:t>blicas,</w:t>
      </w:r>
      <w:r w:rsidRPr="00B74884">
        <w:rPr>
          <w:rFonts w:ascii="Arial" w:hAnsi="Arial" w:cs="Arial"/>
        </w:rPr>
        <w:t xml:space="preserve"> y 40/2015</w:t>
      </w:r>
      <w:r w:rsidR="00906987">
        <w:rPr>
          <w:rFonts w:ascii="Arial" w:hAnsi="Arial" w:cs="Arial"/>
        </w:rPr>
        <w:t xml:space="preserve">, </w:t>
      </w:r>
      <w:r w:rsidR="00017AA2" w:rsidRPr="00017AA2">
        <w:rPr>
          <w:rFonts w:ascii="Arial" w:hAnsi="Arial" w:cs="Arial"/>
        </w:rPr>
        <w:t>de R</w:t>
      </w:r>
      <w:r w:rsidR="00017AA2" w:rsidRPr="00017AA2">
        <w:rPr>
          <w:rFonts w:ascii="Arial" w:hAnsi="Arial" w:cs="Arial" w:hint="eastAsia"/>
        </w:rPr>
        <w:t>é</w:t>
      </w:r>
      <w:r w:rsidR="00017AA2" w:rsidRPr="00017AA2">
        <w:rPr>
          <w:rFonts w:ascii="Arial" w:hAnsi="Arial" w:cs="Arial"/>
        </w:rPr>
        <w:t>gimen Jur</w:t>
      </w:r>
      <w:r w:rsidR="00017AA2" w:rsidRPr="00017AA2">
        <w:rPr>
          <w:rFonts w:ascii="Arial" w:hAnsi="Arial" w:cs="Arial" w:hint="eastAsia"/>
        </w:rPr>
        <w:t>í</w:t>
      </w:r>
      <w:r w:rsidR="00017AA2" w:rsidRPr="00017AA2">
        <w:rPr>
          <w:rFonts w:ascii="Arial" w:hAnsi="Arial" w:cs="Arial"/>
        </w:rPr>
        <w:t>dico del Sector P</w:t>
      </w:r>
      <w:r w:rsidR="00017AA2" w:rsidRPr="00017AA2">
        <w:rPr>
          <w:rFonts w:ascii="Arial" w:hAnsi="Arial" w:cs="Arial" w:hint="eastAsia"/>
        </w:rPr>
        <w:t>ú</w:t>
      </w:r>
      <w:r w:rsidR="00017AA2" w:rsidRPr="00017AA2">
        <w:rPr>
          <w:rFonts w:ascii="Arial" w:hAnsi="Arial" w:cs="Arial"/>
        </w:rPr>
        <w:t>blico</w:t>
      </w:r>
      <w:r w:rsidR="00017AA2">
        <w:rPr>
          <w:rFonts w:ascii="Arial" w:hAnsi="Arial" w:cs="Arial"/>
        </w:rPr>
        <w:t xml:space="preserve">, </w:t>
      </w:r>
      <w:r w:rsidR="00AD7DC7">
        <w:rPr>
          <w:rFonts w:ascii="Arial" w:hAnsi="Arial" w:cs="Arial"/>
        </w:rPr>
        <w:t xml:space="preserve">hacen necesario </w:t>
      </w:r>
      <w:r w:rsidR="00C86321" w:rsidRPr="00B74884">
        <w:rPr>
          <w:rFonts w:ascii="Arial" w:hAnsi="Arial" w:cs="Arial"/>
        </w:rPr>
        <w:t>actualizar y modificar algunos aspectos concretos con el fin de mejorar la gestión económico-administrativa de los convenios de colaboración entre la Comunidad de Madrid y los Ayuntamientos de la región, así como de los propios centros en general.</w:t>
      </w:r>
    </w:p>
    <w:p w:rsidR="00C86321" w:rsidRPr="00B74884" w:rsidRDefault="00C86321" w:rsidP="00C86321">
      <w:pPr>
        <w:pStyle w:val="Default"/>
        <w:jc w:val="both"/>
        <w:rPr>
          <w:rFonts w:ascii="Arial" w:hAnsi="Arial" w:cs="Arial"/>
        </w:rPr>
      </w:pPr>
      <w:r w:rsidRPr="00B74884">
        <w:rPr>
          <w:rFonts w:ascii="Arial" w:hAnsi="Arial" w:cs="Arial"/>
        </w:rPr>
        <w:tab/>
      </w:r>
    </w:p>
    <w:p w:rsidR="00C86321" w:rsidRPr="00906987" w:rsidRDefault="00C86321" w:rsidP="00C86321">
      <w:pPr>
        <w:pStyle w:val="Default"/>
        <w:jc w:val="both"/>
        <w:rPr>
          <w:rFonts w:ascii="Arial" w:hAnsi="Arial" w:cs="Arial"/>
          <w:color w:val="auto"/>
        </w:rPr>
      </w:pPr>
      <w:r w:rsidRPr="00B74884">
        <w:rPr>
          <w:rFonts w:ascii="Arial" w:hAnsi="Arial" w:cs="Arial"/>
        </w:rPr>
        <w:t xml:space="preserve">Por ello, se ha </w:t>
      </w:r>
      <w:r w:rsidR="005D380C" w:rsidRPr="00906987">
        <w:rPr>
          <w:rFonts w:ascii="Arial" w:hAnsi="Arial" w:cs="Arial"/>
          <w:color w:val="auto"/>
        </w:rPr>
        <w:t xml:space="preserve">determinado la necesidad de elaboración de un nuevo decreto </w:t>
      </w:r>
      <w:r w:rsidRPr="00906987">
        <w:rPr>
          <w:rFonts w:ascii="Arial" w:hAnsi="Arial" w:cs="Arial"/>
          <w:color w:val="auto"/>
        </w:rPr>
        <w:t xml:space="preserve">que viene a sustituir al citado Decreto 105/2009. </w:t>
      </w:r>
    </w:p>
    <w:p w:rsidR="008A136E" w:rsidRPr="00B74884" w:rsidRDefault="008A136E" w:rsidP="009279E4">
      <w:pPr>
        <w:pStyle w:val="Default"/>
        <w:rPr>
          <w:rFonts w:ascii="Arial" w:hAnsi="Arial" w:cs="Arial"/>
          <w:b/>
          <w:bCs/>
        </w:rPr>
      </w:pPr>
    </w:p>
    <w:p w:rsidR="008A136E" w:rsidRDefault="008A136E" w:rsidP="009279E4">
      <w:pPr>
        <w:pStyle w:val="Default"/>
        <w:rPr>
          <w:rFonts w:ascii="Arial" w:hAnsi="Arial" w:cs="Arial"/>
          <w:b/>
          <w:bCs/>
        </w:rPr>
      </w:pPr>
      <w:r w:rsidRPr="00B74884">
        <w:rPr>
          <w:rFonts w:ascii="Arial" w:hAnsi="Arial" w:cs="Arial"/>
          <w:b/>
          <w:bCs/>
        </w:rPr>
        <w:t xml:space="preserve">Necesidad y oportunidad de la norma </w:t>
      </w:r>
    </w:p>
    <w:p w:rsidR="00B74884" w:rsidRPr="00B74884" w:rsidRDefault="00B74884" w:rsidP="009279E4">
      <w:pPr>
        <w:pStyle w:val="Default"/>
        <w:rPr>
          <w:rFonts w:ascii="Arial" w:hAnsi="Arial" w:cs="Arial"/>
        </w:rPr>
      </w:pPr>
    </w:p>
    <w:p w:rsidR="0085404B" w:rsidRPr="00B74884" w:rsidRDefault="0002261A" w:rsidP="0085404B">
      <w:pPr>
        <w:pStyle w:val="Default"/>
        <w:jc w:val="both"/>
        <w:rPr>
          <w:rFonts w:ascii="Arial" w:hAnsi="Arial" w:cs="Arial"/>
        </w:rPr>
      </w:pPr>
      <w:r w:rsidRPr="00B74884">
        <w:rPr>
          <w:rFonts w:ascii="Arial" w:hAnsi="Arial" w:cs="Arial"/>
        </w:rPr>
        <w:t xml:space="preserve">El Capítulo VI de la </w:t>
      </w:r>
      <w:r w:rsidR="00AD7DC7">
        <w:rPr>
          <w:rFonts w:ascii="Arial" w:hAnsi="Arial" w:cs="Arial"/>
        </w:rPr>
        <w:t>L</w:t>
      </w:r>
      <w:r w:rsidRPr="00B74884">
        <w:rPr>
          <w:rFonts w:ascii="Arial" w:hAnsi="Arial" w:cs="Arial"/>
        </w:rPr>
        <w:t>ey 40/2015</w:t>
      </w:r>
      <w:r w:rsidR="00906987">
        <w:rPr>
          <w:rFonts w:ascii="Arial" w:hAnsi="Arial" w:cs="Arial"/>
        </w:rPr>
        <w:t xml:space="preserve">, de 1 de octubre, </w:t>
      </w:r>
      <w:r w:rsidR="00906987" w:rsidRPr="00017AA2">
        <w:rPr>
          <w:rFonts w:ascii="Arial" w:hAnsi="Arial" w:cs="Arial"/>
        </w:rPr>
        <w:t>de R</w:t>
      </w:r>
      <w:r w:rsidR="00906987" w:rsidRPr="00017AA2">
        <w:rPr>
          <w:rFonts w:ascii="Arial" w:hAnsi="Arial" w:cs="Arial" w:hint="eastAsia"/>
        </w:rPr>
        <w:t>é</w:t>
      </w:r>
      <w:r w:rsidR="00906987" w:rsidRPr="00017AA2">
        <w:rPr>
          <w:rFonts w:ascii="Arial" w:hAnsi="Arial" w:cs="Arial"/>
        </w:rPr>
        <w:t>gimen Jur</w:t>
      </w:r>
      <w:r w:rsidR="00906987" w:rsidRPr="00017AA2">
        <w:rPr>
          <w:rFonts w:ascii="Arial" w:hAnsi="Arial" w:cs="Arial" w:hint="eastAsia"/>
        </w:rPr>
        <w:t>í</w:t>
      </w:r>
      <w:r w:rsidR="00906987" w:rsidRPr="00017AA2">
        <w:rPr>
          <w:rFonts w:ascii="Arial" w:hAnsi="Arial" w:cs="Arial"/>
        </w:rPr>
        <w:t>dico del Sector P</w:t>
      </w:r>
      <w:r w:rsidR="00906987" w:rsidRPr="00017AA2">
        <w:rPr>
          <w:rFonts w:ascii="Arial" w:hAnsi="Arial" w:cs="Arial" w:hint="eastAsia"/>
        </w:rPr>
        <w:t>ú</w:t>
      </w:r>
      <w:r w:rsidR="00906987" w:rsidRPr="00017AA2">
        <w:rPr>
          <w:rFonts w:ascii="Arial" w:hAnsi="Arial" w:cs="Arial"/>
        </w:rPr>
        <w:t>blico</w:t>
      </w:r>
      <w:proofErr w:type="gramStart"/>
      <w:r w:rsidR="00906987">
        <w:rPr>
          <w:rFonts w:ascii="Arial" w:hAnsi="Arial" w:cs="Arial"/>
        </w:rPr>
        <w:t>,</w:t>
      </w:r>
      <w:r w:rsidR="005D380C">
        <w:rPr>
          <w:rFonts w:ascii="Arial" w:hAnsi="Arial" w:cs="Arial"/>
          <w:color w:val="FF0000"/>
        </w:rPr>
        <w:t xml:space="preserve">  </w:t>
      </w:r>
      <w:r w:rsidRPr="00B74884">
        <w:rPr>
          <w:rFonts w:ascii="Arial" w:hAnsi="Arial" w:cs="Arial"/>
        </w:rPr>
        <w:t>regula</w:t>
      </w:r>
      <w:proofErr w:type="gramEnd"/>
      <w:r w:rsidRPr="00B74884">
        <w:rPr>
          <w:rFonts w:ascii="Arial" w:hAnsi="Arial" w:cs="Arial"/>
        </w:rPr>
        <w:t xml:space="preserve"> to</w:t>
      </w:r>
      <w:r w:rsidR="00247A2A" w:rsidRPr="00B74884">
        <w:rPr>
          <w:rFonts w:ascii="Arial" w:hAnsi="Arial" w:cs="Arial"/>
        </w:rPr>
        <w:t xml:space="preserve">do lo relativo a los convenios: </w:t>
      </w:r>
      <w:r w:rsidR="008F4590" w:rsidRPr="00B74884">
        <w:rPr>
          <w:rFonts w:ascii="Arial" w:hAnsi="Arial" w:cs="Arial"/>
        </w:rPr>
        <w:t xml:space="preserve">definición y tipos, requisitos de validez y eficacia, </w:t>
      </w:r>
      <w:r w:rsidR="00247A2A" w:rsidRPr="00B74884">
        <w:rPr>
          <w:rFonts w:ascii="Arial" w:hAnsi="Arial" w:cs="Arial"/>
        </w:rPr>
        <w:t>c</w:t>
      </w:r>
      <w:r w:rsidR="008F4590" w:rsidRPr="00B74884">
        <w:rPr>
          <w:rFonts w:ascii="Arial" w:hAnsi="Arial" w:cs="Arial"/>
        </w:rPr>
        <w:t xml:space="preserve">ontenido de los convenios, </w:t>
      </w:r>
      <w:r w:rsidR="00AC7AE0" w:rsidRPr="00B74884">
        <w:rPr>
          <w:rFonts w:ascii="Arial" w:hAnsi="Arial" w:cs="Arial"/>
        </w:rPr>
        <w:t>T</w:t>
      </w:r>
      <w:r w:rsidR="008F4590" w:rsidRPr="00B74884">
        <w:rPr>
          <w:rFonts w:ascii="Arial" w:hAnsi="Arial" w:cs="Arial"/>
        </w:rPr>
        <w:t>rámites</w:t>
      </w:r>
      <w:r w:rsidR="00AC7AE0" w:rsidRPr="00B74884">
        <w:rPr>
          <w:rFonts w:ascii="Arial" w:hAnsi="Arial" w:cs="Arial"/>
        </w:rPr>
        <w:t xml:space="preserve"> </w:t>
      </w:r>
      <w:r w:rsidR="008F4590" w:rsidRPr="00B74884">
        <w:rPr>
          <w:rFonts w:ascii="Arial" w:hAnsi="Arial" w:cs="Arial"/>
        </w:rPr>
        <w:t xml:space="preserve"> preceptivos para la suscripción de convenios y sus efectos</w:t>
      </w:r>
      <w:r w:rsidR="00247A2A" w:rsidRPr="00B74884">
        <w:rPr>
          <w:rFonts w:ascii="Arial" w:hAnsi="Arial" w:cs="Arial"/>
        </w:rPr>
        <w:t>, e</w:t>
      </w:r>
      <w:r w:rsidR="008F4590" w:rsidRPr="00B74884">
        <w:rPr>
          <w:rFonts w:ascii="Arial" w:hAnsi="Arial" w:cs="Arial"/>
        </w:rPr>
        <w:t>xtinción de los convenios, etc.</w:t>
      </w:r>
    </w:p>
    <w:p w:rsidR="0085404B" w:rsidRPr="0085404B" w:rsidRDefault="0085404B" w:rsidP="0085404B">
      <w:pPr>
        <w:autoSpaceDE w:val="0"/>
        <w:autoSpaceDN w:val="0"/>
        <w:adjustRightInd w:val="0"/>
        <w:jc w:val="left"/>
        <w:rPr>
          <w:rFonts w:ascii="Arial" w:hAnsi="Arial" w:cs="Arial"/>
          <w:color w:val="000000"/>
          <w:sz w:val="24"/>
          <w:szCs w:val="24"/>
        </w:rPr>
      </w:pPr>
    </w:p>
    <w:p w:rsidR="0085404B" w:rsidRPr="00B74884" w:rsidRDefault="0085404B" w:rsidP="00B74884">
      <w:pPr>
        <w:pStyle w:val="Default"/>
        <w:jc w:val="both"/>
        <w:rPr>
          <w:rFonts w:ascii="Arial" w:hAnsi="Arial" w:cs="Arial"/>
        </w:rPr>
      </w:pPr>
      <w:r w:rsidRPr="00B74884">
        <w:rPr>
          <w:rFonts w:ascii="Arial" w:hAnsi="Arial" w:cs="Arial"/>
        </w:rPr>
        <w:t>La Disposición adicional octava</w:t>
      </w:r>
      <w:r w:rsidR="005D380C">
        <w:rPr>
          <w:rFonts w:ascii="Arial" w:hAnsi="Arial" w:cs="Arial"/>
        </w:rPr>
        <w:t xml:space="preserve"> </w:t>
      </w:r>
      <w:r w:rsidR="00906987" w:rsidRPr="00B74884">
        <w:rPr>
          <w:rFonts w:ascii="Arial" w:hAnsi="Arial" w:cs="Arial"/>
        </w:rPr>
        <w:t xml:space="preserve">la </w:t>
      </w:r>
      <w:r w:rsidR="00AD7DC7">
        <w:rPr>
          <w:rFonts w:ascii="Arial" w:hAnsi="Arial" w:cs="Arial"/>
        </w:rPr>
        <w:t>L</w:t>
      </w:r>
      <w:r w:rsidR="00906987" w:rsidRPr="00B74884">
        <w:rPr>
          <w:rFonts w:ascii="Arial" w:hAnsi="Arial" w:cs="Arial"/>
        </w:rPr>
        <w:t>ey 40/2015</w:t>
      </w:r>
      <w:r w:rsidR="00906987">
        <w:rPr>
          <w:rFonts w:ascii="Arial" w:hAnsi="Arial" w:cs="Arial"/>
        </w:rPr>
        <w:t xml:space="preserve">, de 1 de octubre, </w:t>
      </w:r>
      <w:r w:rsidR="00906987" w:rsidRPr="00017AA2">
        <w:rPr>
          <w:rFonts w:ascii="Arial" w:hAnsi="Arial" w:cs="Arial"/>
        </w:rPr>
        <w:t>de R</w:t>
      </w:r>
      <w:r w:rsidR="00906987" w:rsidRPr="00017AA2">
        <w:rPr>
          <w:rFonts w:ascii="Arial" w:hAnsi="Arial" w:cs="Arial" w:hint="eastAsia"/>
        </w:rPr>
        <w:t>é</w:t>
      </w:r>
      <w:r w:rsidR="00906987" w:rsidRPr="00017AA2">
        <w:rPr>
          <w:rFonts w:ascii="Arial" w:hAnsi="Arial" w:cs="Arial"/>
        </w:rPr>
        <w:t>gimen Jur</w:t>
      </w:r>
      <w:r w:rsidR="00906987" w:rsidRPr="00017AA2">
        <w:rPr>
          <w:rFonts w:ascii="Arial" w:hAnsi="Arial" w:cs="Arial" w:hint="eastAsia"/>
        </w:rPr>
        <w:t>í</w:t>
      </w:r>
      <w:r w:rsidR="00906987" w:rsidRPr="00017AA2">
        <w:rPr>
          <w:rFonts w:ascii="Arial" w:hAnsi="Arial" w:cs="Arial"/>
        </w:rPr>
        <w:t>dico del Sector P</w:t>
      </w:r>
      <w:r w:rsidR="00906987" w:rsidRPr="00017AA2">
        <w:rPr>
          <w:rFonts w:ascii="Arial" w:hAnsi="Arial" w:cs="Arial" w:hint="eastAsia"/>
        </w:rPr>
        <w:t>ú</w:t>
      </w:r>
      <w:r w:rsidR="00906987" w:rsidRPr="00017AA2">
        <w:rPr>
          <w:rFonts w:ascii="Arial" w:hAnsi="Arial" w:cs="Arial"/>
        </w:rPr>
        <w:t>blico</w:t>
      </w:r>
      <w:r w:rsidRPr="00B74884">
        <w:rPr>
          <w:rFonts w:ascii="Arial" w:hAnsi="Arial" w:cs="Arial"/>
        </w:rPr>
        <w:t>:</w:t>
      </w:r>
      <w:r w:rsidRPr="0085404B">
        <w:rPr>
          <w:rFonts w:ascii="Arial" w:hAnsi="Arial" w:cs="Arial"/>
        </w:rPr>
        <w:t xml:space="preserve"> Adaptación de los convenios vigentes suscritos por cualquier Administración Pública e inscripción de organismos y entidades en el Inventario de Entidades del Sector Público Estatal,</w:t>
      </w:r>
      <w:r w:rsidRPr="00B74884">
        <w:rPr>
          <w:rFonts w:ascii="Arial" w:hAnsi="Arial" w:cs="Arial"/>
        </w:rPr>
        <w:t xml:space="preserve"> Autonómico y Local, establece</w:t>
      </w:r>
      <w:r w:rsidR="005D380C">
        <w:rPr>
          <w:rFonts w:ascii="Arial" w:hAnsi="Arial" w:cs="Arial"/>
        </w:rPr>
        <w:t xml:space="preserve"> que t</w:t>
      </w:r>
      <w:r w:rsidRPr="0085404B">
        <w:rPr>
          <w:rFonts w:ascii="Arial" w:hAnsi="Arial" w:cs="Arial"/>
        </w:rPr>
        <w:t xml:space="preserve">odos los convenios vigentes suscritos por cualquier Administración Pública o cualquiera de sus organismos o entidades vinculados o dependientes deberán adaptarse a lo aquí previsto en el plazo de tres años a contar desde la entrada en vigor de </w:t>
      </w:r>
      <w:r w:rsidR="00AD7DC7">
        <w:rPr>
          <w:rFonts w:ascii="Arial" w:hAnsi="Arial" w:cs="Arial"/>
        </w:rPr>
        <w:t xml:space="preserve">la citada </w:t>
      </w:r>
      <w:r w:rsidRPr="0085404B">
        <w:rPr>
          <w:rFonts w:ascii="Arial" w:hAnsi="Arial" w:cs="Arial"/>
        </w:rPr>
        <w:t>Ley.</w:t>
      </w:r>
    </w:p>
    <w:p w:rsidR="0085404B" w:rsidRPr="00B74884" w:rsidRDefault="0085404B" w:rsidP="0085404B">
      <w:pPr>
        <w:pStyle w:val="Default"/>
        <w:ind w:left="720"/>
        <w:jc w:val="both"/>
        <w:rPr>
          <w:rFonts w:ascii="Arial" w:hAnsi="Arial" w:cs="Arial"/>
        </w:rPr>
      </w:pPr>
    </w:p>
    <w:p w:rsidR="0085404B" w:rsidRPr="00906987" w:rsidRDefault="0085404B" w:rsidP="0085404B">
      <w:pPr>
        <w:pStyle w:val="Default"/>
        <w:jc w:val="both"/>
        <w:rPr>
          <w:rFonts w:ascii="Arial" w:hAnsi="Arial" w:cs="Arial"/>
          <w:color w:val="auto"/>
        </w:rPr>
      </w:pPr>
      <w:r w:rsidRPr="00B74884">
        <w:rPr>
          <w:rFonts w:ascii="Arial" w:hAnsi="Arial" w:cs="Arial"/>
        </w:rPr>
        <w:t>Los convenios suscritos por la Consejería de Educación e Investigación de la Comunidad de Madrid con los Ayuntamientos de la región y con la Universidad Autónoma de Madrid en materia de educación infantil se firmaron en el año 2009 y se han ido prorrogando por cursos escolares hasta la fecha</w:t>
      </w:r>
      <w:r w:rsidR="005D380C">
        <w:rPr>
          <w:rFonts w:ascii="Arial" w:hAnsi="Arial" w:cs="Arial"/>
        </w:rPr>
        <w:t xml:space="preserve"> </w:t>
      </w:r>
      <w:r w:rsidR="005D380C" w:rsidRPr="00906987">
        <w:rPr>
          <w:rFonts w:ascii="Arial" w:hAnsi="Arial" w:cs="Arial"/>
          <w:color w:val="auto"/>
        </w:rPr>
        <w:t>actual</w:t>
      </w:r>
      <w:r w:rsidRPr="00906987">
        <w:rPr>
          <w:rFonts w:ascii="Arial" w:hAnsi="Arial" w:cs="Arial"/>
          <w:color w:val="auto"/>
        </w:rPr>
        <w:t xml:space="preserve">. </w:t>
      </w:r>
    </w:p>
    <w:p w:rsidR="0085404B" w:rsidRPr="00B74884" w:rsidRDefault="0085404B" w:rsidP="00247A2A">
      <w:pPr>
        <w:pStyle w:val="Default"/>
        <w:jc w:val="both"/>
        <w:rPr>
          <w:rFonts w:ascii="Arial" w:hAnsi="Arial" w:cs="Arial"/>
        </w:rPr>
      </w:pPr>
    </w:p>
    <w:p w:rsidR="00247A2A" w:rsidRPr="00B74884" w:rsidRDefault="0085404B" w:rsidP="00247A2A">
      <w:pPr>
        <w:pStyle w:val="Default"/>
        <w:jc w:val="both"/>
        <w:rPr>
          <w:rFonts w:ascii="Arial" w:hAnsi="Arial" w:cs="Arial"/>
        </w:rPr>
      </w:pPr>
      <w:r w:rsidRPr="00B74884">
        <w:rPr>
          <w:rFonts w:ascii="Arial" w:hAnsi="Arial" w:cs="Arial"/>
        </w:rPr>
        <w:t xml:space="preserve">Por </w:t>
      </w:r>
      <w:r w:rsidR="00AD7DC7">
        <w:rPr>
          <w:rFonts w:ascii="Arial" w:hAnsi="Arial" w:cs="Arial"/>
        </w:rPr>
        <w:t xml:space="preserve">todo </w:t>
      </w:r>
      <w:r w:rsidRPr="00B74884">
        <w:rPr>
          <w:rFonts w:ascii="Arial" w:hAnsi="Arial" w:cs="Arial"/>
        </w:rPr>
        <w:t>ello</w:t>
      </w:r>
      <w:r w:rsidR="003E05BD">
        <w:rPr>
          <w:rFonts w:ascii="Arial" w:hAnsi="Arial" w:cs="Arial"/>
        </w:rPr>
        <w:t>,</w:t>
      </w:r>
      <w:r w:rsidRPr="00B74884">
        <w:rPr>
          <w:rFonts w:ascii="Arial" w:hAnsi="Arial" w:cs="Arial"/>
        </w:rPr>
        <w:t xml:space="preserve"> </w:t>
      </w:r>
      <w:r w:rsidR="00AD7DC7">
        <w:rPr>
          <w:rFonts w:ascii="Arial" w:hAnsi="Arial" w:cs="Arial"/>
        </w:rPr>
        <w:t>y</w:t>
      </w:r>
      <w:r w:rsidRPr="00B74884">
        <w:rPr>
          <w:rFonts w:ascii="Arial" w:hAnsi="Arial" w:cs="Arial"/>
        </w:rPr>
        <w:t xml:space="preserve"> habida cuenta de </w:t>
      </w:r>
      <w:r w:rsidR="00AD7DC7">
        <w:rPr>
          <w:rFonts w:ascii="Arial" w:hAnsi="Arial" w:cs="Arial"/>
        </w:rPr>
        <w:t xml:space="preserve">la necesidad de que para </w:t>
      </w:r>
      <w:r w:rsidR="00247A2A" w:rsidRPr="00906987">
        <w:rPr>
          <w:rFonts w:ascii="Arial" w:hAnsi="Arial" w:cs="Arial"/>
          <w:color w:val="auto"/>
        </w:rPr>
        <w:t xml:space="preserve">el curso </w:t>
      </w:r>
      <w:r w:rsidR="00247A2A" w:rsidRPr="00B74884">
        <w:rPr>
          <w:rFonts w:ascii="Arial" w:hAnsi="Arial" w:cs="Arial"/>
        </w:rPr>
        <w:t xml:space="preserve">2019-2020 </w:t>
      </w:r>
      <w:r w:rsidR="00AD7DC7">
        <w:rPr>
          <w:rFonts w:ascii="Arial" w:hAnsi="Arial" w:cs="Arial"/>
        </w:rPr>
        <w:t>se suscriban nuevos convenios adaptados al nuevo marco normativo, es necesario</w:t>
      </w:r>
      <w:r w:rsidR="00247A2A" w:rsidRPr="00B74884">
        <w:rPr>
          <w:rFonts w:ascii="Arial" w:hAnsi="Arial" w:cs="Arial"/>
        </w:rPr>
        <w:t xml:space="preserve"> revi</w:t>
      </w:r>
      <w:r w:rsidRPr="00B74884">
        <w:rPr>
          <w:rFonts w:ascii="Arial" w:hAnsi="Arial" w:cs="Arial"/>
        </w:rPr>
        <w:t>sar</w:t>
      </w:r>
      <w:r w:rsidR="00247A2A" w:rsidRPr="00B74884">
        <w:rPr>
          <w:rFonts w:ascii="Arial" w:hAnsi="Arial" w:cs="Arial"/>
        </w:rPr>
        <w:t xml:space="preserve"> y actualiza</w:t>
      </w:r>
      <w:r w:rsidRPr="00B74884">
        <w:rPr>
          <w:rFonts w:ascii="Arial" w:hAnsi="Arial" w:cs="Arial"/>
        </w:rPr>
        <w:t>r</w:t>
      </w:r>
      <w:r w:rsidR="00247A2A" w:rsidRPr="00B74884">
        <w:rPr>
          <w:rFonts w:ascii="Arial" w:hAnsi="Arial" w:cs="Arial"/>
        </w:rPr>
        <w:t xml:space="preserve"> </w:t>
      </w:r>
      <w:r w:rsidRPr="00B74884">
        <w:rPr>
          <w:rFonts w:ascii="Arial" w:hAnsi="Arial" w:cs="Arial"/>
        </w:rPr>
        <w:t>el D</w:t>
      </w:r>
      <w:r w:rsidR="00247A2A" w:rsidRPr="00B74884">
        <w:rPr>
          <w:rFonts w:ascii="Arial" w:hAnsi="Arial" w:cs="Arial"/>
        </w:rPr>
        <w:t xml:space="preserve">ecreto 105/2009, de financiación del primer ciclo de Educación Infantil en la Comunidad de </w:t>
      </w:r>
      <w:r w:rsidR="00247A2A" w:rsidRPr="00B74884">
        <w:rPr>
          <w:rFonts w:ascii="Arial" w:hAnsi="Arial" w:cs="Arial"/>
        </w:rPr>
        <w:lastRenderedPageBreak/>
        <w:t>Madrid.</w:t>
      </w:r>
    </w:p>
    <w:p w:rsidR="00247A2A" w:rsidRPr="00B74884" w:rsidRDefault="00247A2A" w:rsidP="00247A2A">
      <w:pPr>
        <w:pStyle w:val="Default"/>
        <w:jc w:val="both"/>
        <w:rPr>
          <w:rFonts w:ascii="Arial" w:hAnsi="Arial" w:cs="Arial"/>
        </w:rPr>
      </w:pPr>
    </w:p>
    <w:p w:rsidR="009279E4" w:rsidRDefault="008A136E" w:rsidP="008A136E">
      <w:pPr>
        <w:jc w:val="left"/>
        <w:rPr>
          <w:rFonts w:ascii="Arial" w:hAnsi="Arial" w:cs="Arial"/>
          <w:b/>
          <w:bCs/>
          <w:sz w:val="24"/>
          <w:szCs w:val="24"/>
        </w:rPr>
      </w:pPr>
      <w:r w:rsidRPr="00B74884">
        <w:rPr>
          <w:rFonts w:ascii="Arial" w:hAnsi="Arial" w:cs="Arial"/>
          <w:b/>
          <w:bCs/>
          <w:sz w:val="24"/>
          <w:szCs w:val="24"/>
        </w:rPr>
        <w:t>Objetivos</w:t>
      </w:r>
    </w:p>
    <w:p w:rsidR="003E05BD" w:rsidRPr="00B74884" w:rsidRDefault="003E05BD" w:rsidP="008A136E">
      <w:pPr>
        <w:jc w:val="left"/>
        <w:rPr>
          <w:rFonts w:ascii="Arial" w:hAnsi="Arial" w:cs="Arial"/>
          <w:b/>
          <w:bCs/>
          <w:sz w:val="24"/>
          <w:szCs w:val="24"/>
        </w:rPr>
      </w:pPr>
    </w:p>
    <w:p w:rsidR="008A136E" w:rsidRPr="00B74884" w:rsidRDefault="008A136E" w:rsidP="00AD7DC7">
      <w:pPr>
        <w:jc w:val="both"/>
        <w:rPr>
          <w:rFonts w:ascii="Arial" w:hAnsi="Arial" w:cs="Arial"/>
          <w:sz w:val="24"/>
          <w:szCs w:val="24"/>
        </w:rPr>
      </w:pPr>
      <w:r w:rsidRPr="00B74884">
        <w:rPr>
          <w:rFonts w:ascii="Arial" w:hAnsi="Arial" w:cs="Arial"/>
          <w:sz w:val="24"/>
          <w:szCs w:val="24"/>
        </w:rPr>
        <w:t xml:space="preserve">Mediante la elaboración de este proyecto normativo se pretende alcanzar, entre otros, los siguientes objetivos: </w:t>
      </w:r>
    </w:p>
    <w:p w:rsidR="00AD7DC7" w:rsidRPr="00AD7DC7" w:rsidRDefault="00AD7DC7" w:rsidP="00AD7DC7">
      <w:pPr>
        <w:pStyle w:val="Prrafodelista"/>
        <w:numPr>
          <w:ilvl w:val="0"/>
          <w:numId w:val="2"/>
        </w:numPr>
        <w:jc w:val="both"/>
        <w:rPr>
          <w:rFonts w:ascii="Arial" w:hAnsi="Arial" w:cs="Arial"/>
          <w:sz w:val="24"/>
          <w:szCs w:val="24"/>
        </w:rPr>
      </w:pPr>
      <w:r>
        <w:rPr>
          <w:rFonts w:ascii="Arial" w:hAnsi="Arial" w:cs="Arial"/>
          <w:sz w:val="24"/>
          <w:szCs w:val="24"/>
        </w:rPr>
        <w:t xml:space="preserve">Actualizar la estructura y contenido de los convenios de colaboración con Ayuntamientos en materia de Educación Infantil a lo dispuesto en la </w:t>
      </w:r>
      <w:r>
        <w:rPr>
          <w:rFonts w:ascii="Arial" w:hAnsi="Arial" w:cs="Arial"/>
        </w:rPr>
        <w:t>L</w:t>
      </w:r>
      <w:r w:rsidRPr="00B74884">
        <w:rPr>
          <w:rFonts w:ascii="Arial" w:hAnsi="Arial" w:cs="Arial"/>
        </w:rPr>
        <w:t>ey 40/2015</w:t>
      </w:r>
      <w:r>
        <w:rPr>
          <w:rFonts w:ascii="Arial" w:hAnsi="Arial" w:cs="Arial"/>
        </w:rPr>
        <w:t xml:space="preserve">, de 1 de octubre, </w:t>
      </w:r>
      <w:r w:rsidRPr="00017AA2">
        <w:rPr>
          <w:rFonts w:ascii="Arial" w:hAnsi="Arial" w:cs="Arial"/>
        </w:rPr>
        <w:t>de R</w:t>
      </w:r>
      <w:r w:rsidRPr="00017AA2">
        <w:rPr>
          <w:rFonts w:ascii="Arial" w:hAnsi="Arial" w:cs="Arial" w:hint="eastAsia"/>
        </w:rPr>
        <w:t>é</w:t>
      </w:r>
      <w:r w:rsidRPr="00017AA2">
        <w:rPr>
          <w:rFonts w:ascii="Arial" w:hAnsi="Arial" w:cs="Arial"/>
        </w:rPr>
        <w:t>gimen Jur</w:t>
      </w:r>
      <w:r w:rsidRPr="00017AA2">
        <w:rPr>
          <w:rFonts w:ascii="Arial" w:hAnsi="Arial" w:cs="Arial" w:hint="eastAsia"/>
        </w:rPr>
        <w:t>í</w:t>
      </w:r>
      <w:r w:rsidRPr="00017AA2">
        <w:rPr>
          <w:rFonts w:ascii="Arial" w:hAnsi="Arial" w:cs="Arial"/>
        </w:rPr>
        <w:t>dico del Sector P</w:t>
      </w:r>
      <w:r w:rsidRPr="00017AA2">
        <w:rPr>
          <w:rFonts w:ascii="Arial" w:hAnsi="Arial" w:cs="Arial" w:hint="eastAsia"/>
        </w:rPr>
        <w:t>ú</w:t>
      </w:r>
      <w:r w:rsidRPr="00017AA2">
        <w:rPr>
          <w:rFonts w:ascii="Arial" w:hAnsi="Arial" w:cs="Arial"/>
        </w:rPr>
        <w:t>blico</w:t>
      </w:r>
      <w:r>
        <w:rPr>
          <w:rFonts w:ascii="Arial" w:hAnsi="Arial" w:cs="Arial"/>
        </w:rPr>
        <w:t>.</w:t>
      </w:r>
    </w:p>
    <w:p w:rsidR="0085404B" w:rsidRPr="00B74884" w:rsidRDefault="0085404B" w:rsidP="00AD7DC7">
      <w:pPr>
        <w:pStyle w:val="Prrafodelista"/>
        <w:numPr>
          <w:ilvl w:val="0"/>
          <w:numId w:val="2"/>
        </w:numPr>
        <w:jc w:val="both"/>
        <w:rPr>
          <w:rFonts w:ascii="Arial" w:hAnsi="Arial" w:cs="Arial"/>
          <w:sz w:val="24"/>
          <w:szCs w:val="24"/>
        </w:rPr>
      </w:pPr>
      <w:r w:rsidRPr="00B74884">
        <w:rPr>
          <w:rFonts w:ascii="Arial" w:hAnsi="Arial" w:cs="Arial"/>
          <w:sz w:val="24"/>
          <w:szCs w:val="24"/>
        </w:rPr>
        <w:t xml:space="preserve">Mejorar y adaptar </w:t>
      </w:r>
      <w:r w:rsidR="005D380C" w:rsidRPr="00906987">
        <w:rPr>
          <w:rFonts w:ascii="Arial" w:hAnsi="Arial" w:cs="Arial"/>
          <w:sz w:val="24"/>
          <w:szCs w:val="24"/>
        </w:rPr>
        <w:t xml:space="preserve">el modelo de financiación </w:t>
      </w:r>
      <w:r w:rsidRPr="00B74884">
        <w:rPr>
          <w:rFonts w:ascii="Arial" w:hAnsi="Arial" w:cs="Arial"/>
          <w:sz w:val="24"/>
          <w:szCs w:val="24"/>
        </w:rPr>
        <w:t>a la realidad actual de la red de centros públicos de primer ciclo de la Comunidad de Madrid.</w:t>
      </w:r>
    </w:p>
    <w:p w:rsidR="008A136E" w:rsidRDefault="00A8681C" w:rsidP="00AD7DC7">
      <w:pPr>
        <w:pStyle w:val="Prrafodelista"/>
        <w:numPr>
          <w:ilvl w:val="0"/>
          <w:numId w:val="2"/>
        </w:numPr>
        <w:jc w:val="both"/>
        <w:rPr>
          <w:rFonts w:ascii="Arial" w:hAnsi="Arial" w:cs="Arial"/>
          <w:sz w:val="24"/>
          <w:szCs w:val="24"/>
        </w:rPr>
      </w:pPr>
      <w:r w:rsidRPr="00B74884">
        <w:rPr>
          <w:rFonts w:ascii="Arial" w:hAnsi="Arial" w:cs="Arial"/>
          <w:sz w:val="24"/>
          <w:szCs w:val="24"/>
        </w:rPr>
        <w:t>Responder a la diversidad de</w:t>
      </w:r>
      <w:r w:rsidR="0085404B" w:rsidRPr="00B74884">
        <w:rPr>
          <w:rFonts w:ascii="Arial" w:hAnsi="Arial" w:cs="Arial"/>
          <w:sz w:val="24"/>
          <w:szCs w:val="24"/>
        </w:rPr>
        <w:t xml:space="preserve"> tipos de centros, </w:t>
      </w:r>
      <w:r w:rsidR="00AF2683" w:rsidRPr="00B74884">
        <w:rPr>
          <w:rFonts w:ascii="Arial" w:hAnsi="Arial" w:cs="Arial"/>
          <w:sz w:val="24"/>
          <w:szCs w:val="24"/>
        </w:rPr>
        <w:t>titularidad</w:t>
      </w:r>
      <w:r w:rsidR="001A209B">
        <w:rPr>
          <w:rFonts w:ascii="Arial" w:hAnsi="Arial" w:cs="Arial"/>
          <w:sz w:val="24"/>
          <w:szCs w:val="24"/>
        </w:rPr>
        <w:t>es</w:t>
      </w:r>
      <w:r w:rsidR="00AF2683" w:rsidRPr="00B74884">
        <w:rPr>
          <w:rFonts w:ascii="Arial" w:hAnsi="Arial" w:cs="Arial"/>
          <w:sz w:val="24"/>
          <w:szCs w:val="24"/>
        </w:rPr>
        <w:t xml:space="preserve">, </w:t>
      </w:r>
      <w:r w:rsidR="0085404B" w:rsidRPr="00B74884">
        <w:rPr>
          <w:rFonts w:ascii="Arial" w:hAnsi="Arial" w:cs="Arial"/>
          <w:sz w:val="24"/>
          <w:szCs w:val="24"/>
        </w:rPr>
        <w:t xml:space="preserve">modelos de gestión y financiación que integran la red pública </w:t>
      </w:r>
      <w:r w:rsidR="00AD7DC7">
        <w:rPr>
          <w:rFonts w:ascii="Arial" w:hAnsi="Arial" w:cs="Arial"/>
          <w:sz w:val="24"/>
          <w:szCs w:val="24"/>
        </w:rPr>
        <w:t xml:space="preserve">de Educación Infantil de </w:t>
      </w:r>
      <w:r w:rsidR="00420FA4" w:rsidRPr="00B74884">
        <w:rPr>
          <w:rFonts w:ascii="Arial" w:hAnsi="Arial" w:cs="Arial"/>
          <w:sz w:val="24"/>
          <w:szCs w:val="24"/>
        </w:rPr>
        <w:t>la Comunidad de Madrid</w:t>
      </w:r>
      <w:r w:rsidR="0085404B" w:rsidRPr="00B74884">
        <w:rPr>
          <w:rFonts w:ascii="Arial" w:hAnsi="Arial" w:cs="Arial"/>
          <w:sz w:val="24"/>
          <w:szCs w:val="24"/>
        </w:rPr>
        <w:t>.</w:t>
      </w:r>
    </w:p>
    <w:p w:rsidR="005D380C" w:rsidRPr="00B74884" w:rsidRDefault="005D380C" w:rsidP="005D380C">
      <w:pPr>
        <w:pStyle w:val="Prrafodelista"/>
        <w:jc w:val="both"/>
        <w:rPr>
          <w:rFonts w:ascii="Arial" w:hAnsi="Arial" w:cs="Arial"/>
          <w:sz w:val="24"/>
          <w:szCs w:val="24"/>
        </w:rPr>
      </w:pPr>
    </w:p>
    <w:p w:rsidR="008A136E" w:rsidRPr="005D380C" w:rsidRDefault="008A136E" w:rsidP="0068419D">
      <w:pPr>
        <w:pStyle w:val="CM2"/>
        <w:jc w:val="both"/>
        <w:rPr>
          <w:rFonts w:ascii="Arial" w:hAnsi="Arial" w:cs="Arial"/>
          <w:b/>
          <w:color w:val="FF0000"/>
        </w:rPr>
      </w:pPr>
      <w:r w:rsidRPr="00B74884">
        <w:rPr>
          <w:rFonts w:ascii="Arial" w:hAnsi="Arial" w:cs="Arial"/>
        </w:rPr>
        <w:t>Los elementos clave de este proyecto normativo serán</w:t>
      </w:r>
      <w:r w:rsidR="005D380C">
        <w:rPr>
          <w:rFonts w:ascii="Arial" w:hAnsi="Arial" w:cs="Arial"/>
        </w:rPr>
        <w:t xml:space="preserve"> </w:t>
      </w:r>
      <w:r w:rsidR="005D380C" w:rsidRPr="00906987">
        <w:rPr>
          <w:rFonts w:ascii="Arial" w:hAnsi="Arial" w:cs="Arial"/>
        </w:rPr>
        <w:t>la actualización de</w:t>
      </w:r>
      <w:r w:rsidRPr="00906987">
        <w:rPr>
          <w:rFonts w:ascii="Arial" w:hAnsi="Arial" w:cs="Arial"/>
        </w:rPr>
        <w:t>:</w:t>
      </w:r>
      <w:r w:rsidRPr="00906987">
        <w:rPr>
          <w:rFonts w:ascii="Arial" w:hAnsi="Arial" w:cs="Arial"/>
          <w:b/>
        </w:rPr>
        <w:t xml:space="preserve"> </w:t>
      </w:r>
    </w:p>
    <w:p w:rsidR="008A136E" w:rsidRPr="00B74884" w:rsidRDefault="00420FA4" w:rsidP="0068419D">
      <w:pPr>
        <w:jc w:val="left"/>
        <w:rPr>
          <w:rFonts w:ascii="Arial" w:hAnsi="Arial" w:cs="Arial"/>
          <w:sz w:val="24"/>
          <w:szCs w:val="24"/>
        </w:rPr>
      </w:pPr>
      <w:r w:rsidRPr="00B74884">
        <w:rPr>
          <w:rFonts w:ascii="Arial" w:hAnsi="Arial" w:cs="Arial"/>
          <w:sz w:val="24"/>
          <w:szCs w:val="24"/>
        </w:rPr>
        <w:tab/>
        <w:t>. Financiación de las escuelas infantiles y casas de niños de titularidad de la Comunidad de Madrid.</w:t>
      </w:r>
    </w:p>
    <w:p w:rsidR="00420FA4" w:rsidRPr="00B74884" w:rsidRDefault="00420FA4" w:rsidP="00420FA4">
      <w:pPr>
        <w:ind w:firstLine="708"/>
        <w:jc w:val="left"/>
        <w:rPr>
          <w:rFonts w:ascii="Arial" w:hAnsi="Arial" w:cs="Arial"/>
          <w:sz w:val="24"/>
          <w:szCs w:val="24"/>
        </w:rPr>
      </w:pPr>
      <w:r w:rsidRPr="00B74884">
        <w:rPr>
          <w:rFonts w:ascii="Arial" w:hAnsi="Arial" w:cs="Arial"/>
          <w:sz w:val="24"/>
          <w:szCs w:val="24"/>
        </w:rPr>
        <w:t>. Financiación de las escuelas infantiles y casas de niños de titularidad de corporaciones locales y otras instituciones públicas.</w:t>
      </w:r>
    </w:p>
    <w:p w:rsidR="00420FA4" w:rsidRPr="00B74884" w:rsidRDefault="00420FA4" w:rsidP="00420FA4">
      <w:pPr>
        <w:ind w:firstLine="708"/>
        <w:jc w:val="left"/>
        <w:rPr>
          <w:rFonts w:ascii="Arial" w:hAnsi="Arial" w:cs="Arial"/>
          <w:sz w:val="24"/>
          <w:szCs w:val="24"/>
        </w:rPr>
      </w:pPr>
      <w:r w:rsidRPr="00B74884">
        <w:rPr>
          <w:rFonts w:ascii="Arial" w:hAnsi="Arial" w:cs="Arial"/>
          <w:sz w:val="24"/>
          <w:szCs w:val="24"/>
        </w:rPr>
        <w:t>. Actuaciones con entidades privadas</w:t>
      </w:r>
      <w:r w:rsidR="001A209B">
        <w:rPr>
          <w:rFonts w:ascii="Arial" w:hAnsi="Arial" w:cs="Arial"/>
          <w:sz w:val="24"/>
          <w:szCs w:val="24"/>
        </w:rPr>
        <w:t xml:space="preserve"> que gestionan centros sostenidos con fondos públicos de Educación Infantil</w:t>
      </w:r>
      <w:r w:rsidRPr="00B74884">
        <w:rPr>
          <w:rFonts w:ascii="Arial" w:hAnsi="Arial" w:cs="Arial"/>
          <w:sz w:val="24"/>
          <w:szCs w:val="24"/>
        </w:rPr>
        <w:t>.</w:t>
      </w:r>
    </w:p>
    <w:p w:rsidR="008A136E" w:rsidRPr="00B74884" w:rsidRDefault="008A136E" w:rsidP="0068419D">
      <w:pPr>
        <w:jc w:val="left"/>
        <w:rPr>
          <w:rFonts w:ascii="Arial" w:hAnsi="Arial" w:cs="Arial"/>
          <w:sz w:val="24"/>
          <w:szCs w:val="24"/>
        </w:rPr>
      </w:pPr>
    </w:p>
    <w:p w:rsidR="008A136E" w:rsidRPr="00B74884" w:rsidRDefault="008A136E" w:rsidP="0068419D">
      <w:pPr>
        <w:jc w:val="left"/>
        <w:rPr>
          <w:rFonts w:ascii="Arial" w:hAnsi="Arial" w:cs="Arial"/>
          <w:sz w:val="24"/>
          <w:szCs w:val="24"/>
        </w:rPr>
      </w:pPr>
      <w:r w:rsidRPr="00B74884">
        <w:rPr>
          <w:rFonts w:ascii="Arial" w:hAnsi="Arial" w:cs="Arial"/>
          <w:b/>
          <w:bCs/>
          <w:sz w:val="24"/>
          <w:szCs w:val="24"/>
        </w:rPr>
        <w:t>Posibles soluciones alternativas</w:t>
      </w:r>
    </w:p>
    <w:p w:rsidR="008A136E" w:rsidRPr="00B74884" w:rsidRDefault="008A136E" w:rsidP="0068419D">
      <w:pPr>
        <w:jc w:val="left"/>
        <w:rPr>
          <w:rFonts w:ascii="Arial" w:hAnsi="Arial" w:cs="Arial"/>
          <w:sz w:val="24"/>
          <w:szCs w:val="24"/>
        </w:rPr>
      </w:pPr>
    </w:p>
    <w:p w:rsidR="00420FA4" w:rsidRDefault="008A136E" w:rsidP="00420FA4">
      <w:pPr>
        <w:jc w:val="both"/>
        <w:rPr>
          <w:rFonts w:ascii="Arial" w:hAnsi="Arial" w:cs="Arial"/>
          <w:sz w:val="24"/>
          <w:szCs w:val="24"/>
        </w:rPr>
      </w:pPr>
      <w:r w:rsidRPr="00B74884">
        <w:rPr>
          <w:rFonts w:ascii="Arial" w:hAnsi="Arial" w:cs="Arial"/>
          <w:sz w:val="24"/>
          <w:szCs w:val="24"/>
        </w:rPr>
        <w:t>No existe</w:t>
      </w:r>
      <w:r w:rsidR="00420FA4" w:rsidRPr="00B74884">
        <w:rPr>
          <w:rFonts w:ascii="Arial" w:hAnsi="Arial" w:cs="Arial"/>
          <w:sz w:val="24"/>
          <w:szCs w:val="24"/>
        </w:rPr>
        <w:t xml:space="preserve">n, ya que </w:t>
      </w:r>
      <w:r w:rsidR="001A209B">
        <w:rPr>
          <w:rFonts w:ascii="Arial" w:hAnsi="Arial" w:cs="Arial"/>
          <w:sz w:val="24"/>
          <w:szCs w:val="24"/>
        </w:rPr>
        <w:t xml:space="preserve">la elaboración del nuevo Decreto </w:t>
      </w:r>
      <w:r w:rsidR="00420FA4" w:rsidRPr="00B74884">
        <w:rPr>
          <w:rFonts w:ascii="Arial" w:hAnsi="Arial" w:cs="Arial"/>
          <w:sz w:val="24"/>
          <w:szCs w:val="24"/>
        </w:rPr>
        <w:t xml:space="preserve">es imprescindible </w:t>
      </w:r>
      <w:r w:rsidR="005D380C" w:rsidRPr="009F0916">
        <w:rPr>
          <w:rFonts w:ascii="Arial" w:hAnsi="Arial" w:cs="Arial"/>
          <w:sz w:val="24"/>
          <w:szCs w:val="24"/>
        </w:rPr>
        <w:t>normativamente</w:t>
      </w:r>
      <w:r w:rsidR="005D380C">
        <w:rPr>
          <w:rFonts w:ascii="Arial" w:hAnsi="Arial" w:cs="Arial"/>
          <w:sz w:val="24"/>
          <w:szCs w:val="24"/>
        </w:rPr>
        <w:t xml:space="preserve"> </w:t>
      </w:r>
      <w:r w:rsidR="005D380C" w:rsidRPr="009F0916">
        <w:rPr>
          <w:rFonts w:ascii="Arial" w:hAnsi="Arial" w:cs="Arial"/>
          <w:sz w:val="24"/>
          <w:szCs w:val="24"/>
        </w:rPr>
        <w:t>en aplicación de la Ley 40/2015</w:t>
      </w:r>
      <w:r w:rsidR="00906987" w:rsidRPr="009F0916">
        <w:rPr>
          <w:rFonts w:ascii="Arial" w:hAnsi="Arial" w:cs="Arial"/>
          <w:sz w:val="24"/>
          <w:szCs w:val="24"/>
        </w:rPr>
        <w:t>,</w:t>
      </w:r>
      <w:r w:rsidR="005D380C" w:rsidRPr="009F0916">
        <w:rPr>
          <w:rFonts w:ascii="Arial" w:hAnsi="Arial" w:cs="Arial"/>
          <w:sz w:val="24"/>
          <w:szCs w:val="24"/>
        </w:rPr>
        <w:t xml:space="preserve"> </w:t>
      </w:r>
      <w:r w:rsidR="00906987" w:rsidRPr="009F0916">
        <w:rPr>
          <w:rFonts w:ascii="Arial" w:hAnsi="Arial" w:cs="Arial"/>
          <w:sz w:val="24"/>
          <w:szCs w:val="24"/>
        </w:rPr>
        <w:t>de 1 de octubre, de R</w:t>
      </w:r>
      <w:r w:rsidR="00906987" w:rsidRPr="009F0916">
        <w:rPr>
          <w:rFonts w:ascii="Arial" w:hAnsi="Arial" w:cs="Arial" w:hint="eastAsia"/>
          <w:sz w:val="24"/>
          <w:szCs w:val="24"/>
        </w:rPr>
        <w:t>é</w:t>
      </w:r>
      <w:r w:rsidR="00906987" w:rsidRPr="009F0916">
        <w:rPr>
          <w:rFonts w:ascii="Arial" w:hAnsi="Arial" w:cs="Arial"/>
          <w:sz w:val="24"/>
          <w:szCs w:val="24"/>
        </w:rPr>
        <w:t>gimen Jur</w:t>
      </w:r>
      <w:r w:rsidR="00906987" w:rsidRPr="009F0916">
        <w:rPr>
          <w:rFonts w:ascii="Arial" w:hAnsi="Arial" w:cs="Arial" w:hint="eastAsia"/>
          <w:sz w:val="24"/>
          <w:szCs w:val="24"/>
        </w:rPr>
        <w:t>í</w:t>
      </w:r>
      <w:r w:rsidR="00906987" w:rsidRPr="009F0916">
        <w:rPr>
          <w:rFonts w:ascii="Arial" w:hAnsi="Arial" w:cs="Arial"/>
          <w:sz w:val="24"/>
          <w:szCs w:val="24"/>
        </w:rPr>
        <w:t>dico del Sector P</w:t>
      </w:r>
      <w:r w:rsidR="00906987" w:rsidRPr="009F0916">
        <w:rPr>
          <w:rFonts w:ascii="Arial" w:hAnsi="Arial" w:cs="Arial" w:hint="eastAsia"/>
          <w:sz w:val="24"/>
          <w:szCs w:val="24"/>
        </w:rPr>
        <w:t>ú</w:t>
      </w:r>
      <w:r w:rsidR="00906987" w:rsidRPr="009F0916">
        <w:rPr>
          <w:rFonts w:ascii="Arial" w:hAnsi="Arial" w:cs="Arial"/>
          <w:sz w:val="24"/>
          <w:szCs w:val="24"/>
        </w:rPr>
        <w:t>blico</w:t>
      </w:r>
      <w:r w:rsidR="009F0916">
        <w:rPr>
          <w:rFonts w:ascii="Arial" w:hAnsi="Arial" w:cs="Arial"/>
          <w:sz w:val="24"/>
          <w:szCs w:val="24"/>
        </w:rPr>
        <w:t>,</w:t>
      </w:r>
      <w:r w:rsidR="001A209B">
        <w:rPr>
          <w:rFonts w:ascii="Arial" w:hAnsi="Arial" w:cs="Arial"/>
          <w:sz w:val="24"/>
          <w:szCs w:val="24"/>
        </w:rPr>
        <w:t xml:space="preserve"> que requiere</w:t>
      </w:r>
      <w:r w:rsidR="005D380C" w:rsidRPr="009F0916">
        <w:rPr>
          <w:rFonts w:ascii="Arial" w:hAnsi="Arial" w:cs="Arial"/>
          <w:sz w:val="24"/>
          <w:szCs w:val="24"/>
        </w:rPr>
        <w:t xml:space="preserve"> </w:t>
      </w:r>
      <w:r w:rsidR="00420FA4" w:rsidRPr="00B74884">
        <w:rPr>
          <w:rFonts w:ascii="Arial" w:hAnsi="Arial" w:cs="Arial"/>
          <w:sz w:val="24"/>
          <w:szCs w:val="24"/>
        </w:rPr>
        <w:t>actualizar los 147 convenios de colaboración</w:t>
      </w:r>
      <w:r w:rsidRPr="00B74884">
        <w:rPr>
          <w:rFonts w:ascii="Arial" w:hAnsi="Arial" w:cs="Arial"/>
          <w:sz w:val="24"/>
          <w:szCs w:val="24"/>
        </w:rPr>
        <w:t xml:space="preserve"> </w:t>
      </w:r>
      <w:r w:rsidR="00420FA4" w:rsidRPr="00B74884">
        <w:rPr>
          <w:rFonts w:ascii="Arial" w:hAnsi="Arial" w:cs="Arial"/>
          <w:sz w:val="24"/>
          <w:szCs w:val="24"/>
        </w:rPr>
        <w:t xml:space="preserve">con los ayuntamientos de la </w:t>
      </w:r>
      <w:r w:rsidR="009F0916">
        <w:rPr>
          <w:rFonts w:ascii="Arial" w:hAnsi="Arial" w:cs="Arial"/>
          <w:sz w:val="24"/>
          <w:szCs w:val="24"/>
        </w:rPr>
        <w:t>r</w:t>
      </w:r>
      <w:r w:rsidR="00420FA4" w:rsidRPr="00B74884">
        <w:rPr>
          <w:rFonts w:ascii="Arial" w:hAnsi="Arial" w:cs="Arial"/>
          <w:sz w:val="24"/>
          <w:szCs w:val="24"/>
        </w:rPr>
        <w:t xml:space="preserve">egión. </w:t>
      </w:r>
    </w:p>
    <w:p w:rsidR="009F0916" w:rsidRPr="00B74884" w:rsidRDefault="009F0916" w:rsidP="00420FA4">
      <w:pPr>
        <w:jc w:val="both"/>
        <w:rPr>
          <w:rFonts w:ascii="Arial" w:hAnsi="Arial" w:cs="Arial"/>
          <w:sz w:val="24"/>
          <w:szCs w:val="24"/>
        </w:rPr>
      </w:pPr>
    </w:p>
    <w:p w:rsidR="008A136E" w:rsidRPr="00B74884" w:rsidRDefault="008A136E" w:rsidP="00420FA4">
      <w:pPr>
        <w:jc w:val="both"/>
        <w:rPr>
          <w:rFonts w:ascii="Arial" w:hAnsi="Arial" w:cs="Arial"/>
          <w:sz w:val="24"/>
          <w:szCs w:val="24"/>
        </w:rPr>
      </w:pPr>
      <w:r w:rsidRPr="00B74884">
        <w:rPr>
          <w:rFonts w:ascii="Arial" w:hAnsi="Arial" w:cs="Arial"/>
          <w:sz w:val="24"/>
          <w:szCs w:val="24"/>
        </w:rPr>
        <w:t>Por todo ello, a tenor de lo preceptuado en el apartado 3.4 del Acuerdo de 31 de octubre de 2016 por el que se establecen instrucciones para la aprobación del procedimiento de iniciativa legislativa y de la potestad reglamentaria previsto en la Ley 50/1997, de 27 de noviembre del Gobierno, se abre esta consulta para que los interesados puedan emitir su opinión.</w:t>
      </w:r>
    </w:p>
    <w:p w:rsidR="00A8681C" w:rsidRPr="00B74884" w:rsidRDefault="00A8681C" w:rsidP="0068419D">
      <w:pPr>
        <w:jc w:val="left"/>
        <w:rPr>
          <w:rFonts w:ascii="Arial" w:hAnsi="Arial" w:cs="Arial"/>
          <w:sz w:val="24"/>
          <w:szCs w:val="24"/>
        </w:rPr>
      </w:pPr>
    </w:p>
    <w:p w:rsidR="00420FA4" w:rsidRPr="00B74884" w:rsidRDefault="00420FA4" w:rsidP="003E05BD">
      <w:pPr>
        <w:rPr>
          <w:rFonts w:ascii="Arial" w:hAnsi="Arial" w:cs="Arial"/>
          <w:sz w:val="24"/>
          <w:szCs w:val="24"/>
        </w:rPr>
      </w:pPr>
      <w:bookmarkStart w:id="0" w:name="_GoBack"/>
      <w:bookmarkEnd w:id="0"/>
    </w:p>
    <w:p w:rsidR="00420FA4" w:rsidRPr="00B74884" w:rsidRDefault="008A136E" w:rsidP="003E05BD">
      <w:pPr>
        <w:rPr>
          <w:rFonts w:ascii="Arial" w:hAnsi="Arial" w:cs="Arial"/>
          <w:sz w:val="24"/>
          <w:szCs w:val="24"/>
        </w:rPr>
      </w:pPr>
      <w:r w:rsidRPr="00B74884">
        <w:rPr>
          <w:rFonts w:ascii="Arial" w:hAnsi="Arial" w:cs="Arial"/>
          <w:sz w:val="24"/>
          <w:szCs w:val="24"/>
        </w:rPr>
        <w:t xml:space="preserve">El Director General </w:t>
      </w:r>
      <w:r w:rsidR="00420FA4" w:rsidRPr="00B74884">
        <w:rPr>
          <w:rFonts w:ascii="Arial" w:hAnsi="Arial" w:cs="Arial"/>
          <w:sz w:val="24"/>
          <w:szCs w:val="24"/>
        </w:rPr>
        <w:t>de Educación Infantil, Primaria y</w:t>
      </w:r>
      <w:r w:rsidRPr="00B74884">
        <w:rPr>
          <w:rFonts w:ascii="Arial" w:hAnsi="Arial" w:cs="Arial"/>
          <w:sz w:val="24"/>
          <w:szCs w:val="24"/>
        </w:rPr>
        <w:t xml:space="preserve"> Secundaria</w:t>
      </w:r>
      <w:r w:rsidR="00420FA4" w:rsidRPr="00B74884">
        <w:rPr>
          <w:rFonts w:ascii="Arial" w:hAnsi="Arial" w:cs="Arial"/>
          <w:sz w:val="24"/>
          <w:szCs w:val="24"/>
        </w:rPr>
        <w:t>.</w:t>
      </w:r>
    </w:p>
    <w:p w:rsidR="008257E4" w:rsidRPr="00B74884" w:rsidRDefault="008257E4" w:rsidP="003E05BD">
      <w:pPr>
        <w:rPr>
          <w:rFonts w:ascii="Arial" w:hAnsi="Arial" w:cs="Arial"/>
          <w:sz w:val="24"/>
          <w:szCs w:val="24"/>
        </w:rPr>
      </w:pPr>
    </w:p>
    <w:p w:rsidR="008257E4" w:rsidRPr="00B74884" w:rsidRDefault="008257E4" w:rsidP="003E05BD">
      <w:pPr>
        <w:rPr>
          <w:rFonts w:ascii="Arial" w:hAnsi="Arial" w:cs="Arial"/>
          <w:sz w:val="24"/>
          <w:szCs w:val="24"/>
        </w:rPr>
      </w:pPr>
    </w:p>
    <w:p w:rsidR="008257E4" w:rsidRPr="00B74884" w:rsidRDefault="008257E4" w:rsidP="003E05BD">
      <w:pPr>
        <w:rPr>
          <w:rFonts w:ascii="Arial" w:hAnsi="Arial" w:cs="Arial"/>
          <w:sz w:val="24"/>
          <w:szCs w:val="24"/>
        </w:rPr>
      </w:pPr>
    </w:p>
    <w:p w:rsidR="008257E4" w:rsidRPr="00B74884" w:rsidRDefault="008257E4" w:rsidP="003E05BD">
      <w:pPr>
        <w:rPr>
          <w:rFonts w:ascii="Arial" w:hAnsi="Arial" w:cs="Arial"/>
          <w:sz w:val="24"/>
          <w:szCs w:val="24"/>
        </w:rPr>
      </w:pPr>
    </w:p>
    <w:p w:rsidR="008257E4" w:rsidRPr="00B74884" w:rsidRDefault="008257E4" w:rsidP="003E05BD">
      <w:pPr>
        <w:rPr>
          <w:rFonts w:ascii="Arial" w:hAnsi="Arial" w:cs="Arial"/>
          <w:sz w:val="24"/>
          <w:szCs w:val="24"/>
        </w:rPr>
      </w:pPr>
    </w:p>
    <w:p w:rsidR="008257E4" w:rsidRPr="00B74884" w:rsidRDefault="008257E4" w:rsidP="003E05BD">
      <w:pPr>
        <w:rPr>
          <w:rFonts w:ascii="Arial" w:hAnsi="Arial" w:cs="Arial"/>
          <w:sz w:val="24"/>
          <w:szCs w:val="24"/>
        </w:rPr>
      </w:pPr>
    </w:p>
    <w:p w:rsidR="008A136E" w:rsidRPr="00B74884" w:rsidRDefault="008A136E" w:rsidP="003E05BD">
      <w:pPr>
        <w:rPr>
          <w:rFonts w:ascii="Arial" w:hAnsi="Arial" w:cs="Arial"/>
          <w:sz w:val="24"/>
          <w:szCs w:val="24"/>
        </w:rPr>
      </w:pPr>
      <w:r w:rsidRPr="00B74884">
        <w:rPr>
          <w:rFonts w:ascii="Arial" w:hAnsi="Arial" w:cs="Arial"/>
          <w:sz w:val="24"/>
          <w:szCs w:val="24"/>
        </w:rPr>
        <w:t>Juan José Nieto Romero</w:t>
      </w:r>
    </w:p>
    <w:p w:rsidR="008A136E" w:rsidRPr="00B74884" w:rsidRDefault="008A136E" w:rsidP="003E05BD">
      <w:pPr>
        <w:rPr>
          <w:rFonts w:ascii="Arial" w:hAnsi="Arial" w:cs="Arial"/>
          <w:sz w:val="24"/>
          <w:szCs w:val="24"/>
        </w:rPr>
      </w:pPr>
    </w:p>
    <w:p w:rsidR="008A136E" w:rsidRPr="00B74884" w:rsidRDefault="008A136E" w:rsidP="003E05BD">
      <w:pPr>
        <w:rPr>
          <w:rFonts w:ascii="Arial" w:hAnsi="Arial" w:cs="Arial"/>
          <w:sz w:val="24"/>
          <w:szCs w:val="24"/>
        </w:rPr>
      </w:pPr>
    </w:p>
    <w:p w:rsidR="008A136E" w:rsidRPr="00B74884" w:rsidRDefault="008A136E" w:rsidP="003E05BD">
      <w:pPr>
        <w:rPr>
          <w:rFonts w:ascii="Arial" w:hAnsi="Arial" w:cs="Arial"/>
          <w:sz w:val="24"/>
          <w:szCs w:val="24"/>
        </w:rPr>
      </w:pPr>
    </w:p>
    <w:sectPr w:rsidR="008A136E" w:rsidRPr="00B74884" w:rsidSect="0059307F">
      <w:pgSz w:w="11906" w:h="16838" w:code="9"/>
      <w:pgMar w:top="851" w:right="851" w:bottom="851" w:left="851"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8E27A6"/>
    <w:multiLevelType w:val="hybridMultilevel"/>
    <w:tmpl w:val="026E9AD6"/>
    <w:lvl w:ilvl="0" w:tplc="FE9C30D0">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862200E"/>
    <w:multiLevelType w:val="hybridMultilevel"/>
    <w:tmpl w:val="A5C2B7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9E4"/>
    <w:rsid w:val="00017AA2"/>
    <w:rsid w:val="0002261A"/>
    <w:rsid w:val="00083711"/>
    <w:rsid w:val="000F0664"/>
    <w:rsid w:val="001A209B"/>
    <w:rsid w:val="001E6D99"/>
    <w:rsid w:val="00247A2A"/>
    <w:rsid w:val="002A5C74"/>
    <w:rsid w:val="003E05BD"/>
    <w:rsid w:val="00420FA4"/>
    <w:rsid w:val="0059307F"/>
    <w:rsid w:val="005D380C"/>
    <w:rsid w:val="0068419D"/>
    <w:rsid w:val="008257E4"/>
    <w:rsid w:val="0085404B"/>
    <w:rsid w:val="008A136E"/>
    <w:rsid w:val="008F4590"/>
    <w:rsid w:val="00906987"/>
    <w:rsid w:val="009069E8"/>
    <w:rsid w:val="009279E4"/>
    <w:rsid w:val="009F0916"/>
    <w:rsid w:val="00A8681C"/>
    <w:rsid w:val="00AC7AE0"/>
    <w:rsid w:val="00AD7DC7"/>
    <w:rsid w:val="00AF2683"/>
    <w:rsid w:val="00B74884"/>
    <w:rsid w:val="00C86321"/>
    <w:rsid w:val="00DD6DA9"/>
    <w:rsid w:val="00E250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4151F-663B-436E-B9E9-2286B1E0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9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279E4"/>
    <w:pPr>
      <w:widowControl w:val="0"/>
      <w:autoSpaceDE w:val="0"/>
      <w:autoSpaceDN w:val="0"/>
      <w:adjustRightInd w:val="0"/>
      <w:jc w:val="left"/>
    </w:pPr>
    <w:rPr>
      <w:rFonts w:ascii="Calibri" w:eastAsiaTheme="minorEastAsia" w:hAnsi="Calibri" w:cs="Calibri"/>
      <w:color w:val="000000"/>
      <w:sz w:val="24"/>
      <w:szCs w:val="24"/>
      <w:lang w:eastAsia="es-ES"/>
    </w:rPr>
  </w:style>
  <w:style w:type="paragraph" w:customStyle="1" w:styleId="CM1">
    <w:name w:val="CM1"/>
    <w:basedOn w:val="Default"/>
    <w:next w:val="Default"/>
    <w:uiPriority w:val="99"/>
    <w:rsid w:val="008A136E"/>
    <w:pPr>
      <w:spacing w:line="391" w:lineRule="atLeast"/>
    </w:pPr>
    <w:rPr>
      <w:rFonts w:cstheme="minorBidi"/>
      <w:color w:val="auto"/>
    </w:rPr>
  </w:style>
  <w:style w:type="paragraph" w:customStyle="1" w:styleId="CM2">
    <w:name w:val="CM2"/>
    <w:basedOn w:val="Default"/>
    <w:next w:val="Default"/>
    <w:uiPriority w:val="99"/>
    <w:rsid w:val="008A136E"/>
    <w:rPr>
      <w:rFonts w:cstheme="minorBidi"/>
      <w:color w:val="auto"/>
    </w:rPr>
  </w:style>
  <w:style w:type="paragraph" w:styleId="Prrafodelista">
    <w:name w:val="List Paragraph"/>
    <w:basedOn w:val="Normal"/>
    <w:uiPriority w:val="34"/>
    <w:qFormat/>
    <w:rsid w:val="00854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796</Words>
  <Characters>4383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POMBO, NIEVES</dc:creator>
  <cp:keywords/>
  <dc:description/>
  <cp:lastModifiedBy>GIBAJA VELAZQUEZ\, JOSE CARLOS</cp:lastModifiedBy>
  <cp:revision>8</cp:revision>
  <dcterms:created xsi:type="dcterms:W3CDTF">2018-07-10T08:55:00Z</dcterms:created>
  <dcterms:modified xsi:type="dcterms:W3CDTF">2018-10-02T11:27:00Z</dcterms:modified>
</cp:coreProperties>
</file>